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7613B" w14:paraId="552EE124" w14:textId="77777777" w:rsidTr="00CC163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02BBA8F" w14:textId="75D1DB29" w:rsidR="00CC1638" w:rsidRPr="00CC1638" w:rsidRDefault="00CC1638" w:rsidP="00CC16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D7B18E" wp14:editId="66416523">
                  <wp:extent cx="4590415" cy="1341120"/>
                  <wp:effectExtent l="0" t="0" r="63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41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A0D2E5" w14:textId="77777777" w:rsidR="00CC1638" w:rsidRPr="00CC1638" w:rsidRDefault="00CC1638" w:rsidP="00CC1638">
            <w:pPr>
              <w:jc w:val="center"/>
            </w:pPr>
          </w:p>
          <w:p w14:paraId="6B51A088" w14:textId="77777777" w:rsidR="00CC1638" w:rsidRP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Appel à candidatures</w:t>
            </w:r>
          </w:p>
          <w:p w14:paraId="358879E4" w14:textId="2E6CB56F" w:rsid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« Fabriques de la connaissance </w:t>
            </w:r>
            <w:r w:rsidR="00527397">
              <w:rPr>
                <w:b/>
                <w:bCs/>
                <w:sz w:val="24"/>
                <w:szCs w:val="28"/>
              </w:rPr>
              <w:t>202</w:t>
            </w:r>
            <w:r w:rsidR="007C2200">
              <w:rPr>
                <w:b/>
                <w:bCs/>
                <w:sz w:val="24"/>
                <w:szCs w:val="28"/>
              </w:rPr>
              <w:t>6</w:t>
            </w:r>
            <w:r w:rsidR="00527397">
              <w:rPr>
                <w:b/>
                <w:bCs/>
                <w:sz w:val="24"/>
                <w:szCs w:val="28"/>
              </w:rPr>
              <w:t xml:space="preserve"> </w:t>
            </w:r>
            <w:r w:rsidRPr="00CC1638">
              <w:rPr>
                <w:b/>
                <w:bCs/>
                <w:sz w:val="24"/>
                <w:szCs w:val="28"/>
              </w:rPr>
              <w:t>»</w:t>
            </w:r>
          </w:p>
          <w:p w14:paraId="144CCD89" w14:textId="7928312D" w:rsidR="00731A31" w:rsidRPr="00CC1638" w:rsidRDefault="00731A31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Enseignement supérieur et recherche</w:t>
            </w:r>
          </w:p>
          <w:p w14:paraId="27B49117" w14:textId="5F4F6611" w:rsidR="0097613B" w:rsidRDefault="0097613B" w:rsidP="00C62212">
            <w:pPr>
              <w:jc w:val="center"/>
            </w:pPr>
          </w:p>
        </w:tc>
      </w:tr>
    </w:tbl>
    <w:p w14:paraId="678F150D" w14:textId="77777777" w:rsidR="0097613B" w:rsidRDefault="0097613B" w:rsidP="0097613B"/>
    <w:p w14:paraId="772770A1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n°x</w:t>
      </w:r>
      <w:proofErr w:type="spellEnd"/>
      <w:r w:rsidR="0097613B" w:rsidRPr="009B4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8D9AF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hAnsi="Times New Roman" w:cs="Times New Roman"/>
          <w:b/>
          <w:smallCaps/>
          <w:sz w:val="28"/>
          <w:szCs w:val="24"/>
        </w:rPr>
        <w:t>Titre</w:t>
      </w:r>
    </w:p>
    <w:p w14:paraId="3763D887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B4">
        <w:rPr>
          <w:rFonts w:ascii="Times New Roman" w:hAnsi="Times New Roman" w:cs="Times New Roman"/>
          <w:szCs w:val="20"/>
        </w:rPr>
        <w:t>Par le laboratoire</w:t>
      </w:r>
      <w:r w:rsidRPr="009B41B4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 </w:t>
      </w:r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ou formation </w:t>
      </w:r>
      <w:proofErr w:type="spellStart"/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>xxxxx</w:t>
      </w:r>
      <w:proofErr w:type="spellEnd"/>
    </w:p>
    <w:p w14:paraId="0C76979A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2994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Synthèse</w:t>
      </w: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 :</w:t>
      </w:r>
    </w:p>
    <w:p w14:paraId="44DF2AAF" w14:textId="77777777" w:rsidR="0097613B" w:rsidRPr="000302AF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Synthèse de 800 à 1600 signes (espaces compris)</w:t>
      </w:r>
      <w:r w:rsidRPr="000302AF">
        <w:rPr>
          <w:rFonts w:ascii="Times New Roman" w:hAnsi="Times New Roman" w:cs="Times New Roman"/>
          <w:sz w:val="22"/>
        </w:rPr>
        <w:t>.</w:t>
      </w:r>
    </w:p>
    <w:p w14:paraId="40755903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</w:rPr>
      </w:pPr>
    </w:p>
    <w:p w14:paraId="70E48EF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1.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Contexte de l’étude</w:t>
      </w:r>
    </w:p>
    <w:p w14:paraId="0B4DB9DB" w14:textId="77777777" w:rsidR="0097613B" w:rsidRP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Lorem ipsum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amet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consectetur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adipisicing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sed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eiusmod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tempor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incididunt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magna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3FDFC07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05E7F1D3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2.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Objectifs</w:t>
      </w:r>
    </w:p>
    <w:p w14:paraId="2E34D58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3BF0D737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217D28C8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3.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Méthodologie</w:t>
      </w:r>
    </w:p>
    <w:p w14:paraId="5992454A" w14:textId="77777777" w:rsidR="0097613B" w:rsidRP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5B791068" w14:textId="1BDD8D33" w:rsidR="0097613B" w:rsidRDefault="0097613B" w:rsidP="0097613B">
      <w:pPr>
        <w:rPr>
          <w:rFonts w:ascii="Times New Roman" w:hAnsi="Times New Roman" w:cs="Times New Roman"/>
        </w:rPr>
      </w:pPr>
    </w:p>
    <w:p w14:paraId="1D7EA7B5" w14:textId="77777777" w:rsidR="00CC1638" w:rsidRPr="009B41B4" w:rsidRDefault="00CC1638" w:rsidP="0097613B">
      <w:pPr>
        <w:rPr>
          <w:rFonts w:ascii="Times New Roman" w:hAnsi="Times New Roman" w:cs="Times New Roman"/>
        </w:rPr>
      </w:pPr>
    </w:p>
    <w:p w14:paraId="4E774E88" w14:textId="2BFAC8F3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4.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Productions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attendu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e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</w:t>
      </w:r>
    </w:p>
    <w:p w14:paraId="520C8EB2" w14:textId="4EFBD44A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731A31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731A31">
        <w:rPr>
          <w:rFonts w:ascii="Times New Roman" w:hAnsi="Times New Roman" w:cs="Times New Roman"/>
          <w:sz w:val="22"/>
        </w:rPr>
        <w:t>dolor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sit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amet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consectetur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adipisicing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elit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sed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731A31">
        <w:rPr>
          <w:rFonts w:ascii="Times New Roman" w:hAnsi="Times New Roman" w:cs="Times New Roman"/>
          <w:sz w:val="22"/>
        </w:rPr>
        <w:t>eiusmod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tempor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incididunt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731A31">
        <w:rPr>
          <w:rFonts w:ascii="Times New Roman" w:hAnsi="Times New Roman" w:cs="Times New Roman"/>
          <w:sz w:val="22"/>
        </w:rPr>
        <w:t>labore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731A31">
        <w:rPr>
          <w:rFonts w:ascii="Times New Roman" w:hAnsi="Times New Roman" w:cs="Times New Roman"/>
          <w:sz w:val="22"/>
        </w:rPr>
        <w:t>dolore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731A31">
        <w:rPr>
          <w:rFonts w:ascii="Times New Roman" w:hAnsi="Times New Roman" w:cs="Times New Roman"/>
          <w:sz w:val="22"/>
        </w:rPr>
        <w:t>aliqua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2E0BF5B3" w14:textId="77777777" w:rsidR="00CC1638" w:rsidRPr="0097613B" w:rsidRDefault="00CC1638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46CB33F5" w14:textId="77777777" w:rsidR="0097613B" w:rsidRPr="000D6686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4"/>
        </w:rPr>
        <w:t>5.</w:t>
      </w:r>
      <w:r w:rsidRPr="000D6686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 Calendrier </w:t>
      </w:r>
    </w:p>
    <w:p w14:paraId="7C950A0E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731A31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731A31">
        <w:rPr>
          <w:rFonts w:ascii="Times New Roman" w:hAnsi="Times New Roman" w:cs="Times New Roman"/>
          <w:sz w:val="22"/>
        </w:rPr>
        <w:t>dolor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sit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amet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consectetur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adipisicing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elit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sed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731A31">
        <w:rPr>
          <w:rFonts w:ascii="Times New Roman" w:hAnsi="Times New Roman" w:cs="Times New Roman"/>
          <w:sz w:val="22"/>
        </w:rPr>
        <w:t>eiusmod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tempor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incididunt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731A31">
        <w:rPr>
          <w:rFonts w:ascii="Times New Roman" w:hAnsi="Times New Roman" w:cs="Times New Roman"/>
          <w:sz w:val="22"/>
        </w:rPr>
        <w:t>labore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731A31">
        <w:rPr>
          <w:rFonts w:ascii="Times New Roman" w:hAnsi="Times New Roman" w:cs="Times New Roman"/>
          <w:sz w:val="22"/>
        </w:rPr>
        <w:t>dolore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731A31">
        <w:rPr>
          <w:rFonts w:ascii="Times New Roman" w:hAnsi="Times New Roman" w:cs="Times New Roman"/>
          <w:sz w:val="22"/>
        </w:rPr>
        <w:t>aliqua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7CAFA2EF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790AA1BB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6.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Equipe pressentie (dont référents)</w:t>
      </w:r>
    </w:p>
    <w:p w14:paraId="27EB8D54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 w:rsidRPr="006568D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Université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 :</w:t>
      </w:r>
    </w:p>
    <w:p w14:paraId="129995E0" w14:textId="77777777" w:rsidR="00BA55F7" w:rsidRDefault="00BA55F7" w:rsidP="0097613B">
      <w:pPr>
        <w:spacing w:after="14" w:line="240" w:lineRule="auto"/>
        <w:ind w:right="26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Prénom (référent) fonction institution mail</w:t>
      </w:r>
    </w:p>
    <w:p w14:paraId="29177B5B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Prénom fonction institution mail </w:t>
      </w:r>
    </w:p>
    <w:p w14:paraId="04E428C1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Ré</w:t>
      </w:r>
      <w:r w:rsidRPr="00D917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 xml:space="preserve">gion : </w:t>
      </w:r>
    </w:p>
    <w:p w14:paraId="3FFC2DA9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Nom Prénom (référent) fonction institution mail</w:t>
      </w:r>
    </w:p>
    <w:p w14:paraId="4870730D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Nom Prénom fonction institution mail </w:t>
      </w:r>
    </w:p>
    <w:p w14:paraId="1CFA9E94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</w:p>
    <w:p w14:paraId="55A259F9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7.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Partenariat éventuel</w:t>
      </w:r>
    </w:p>
    <w:p w14:paraId="506286DD" w14:textId="77777777" w:rsid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Lorem ipsum dolor </w:t>
      </w:r>
      <w:proofErr w:type="gram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sit</w:t>
      </w:r>
      <w:proofErr w:type="gram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amet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,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consectetur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adipisicing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elit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, sed do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eiusmod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tempor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incididunt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ut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labore et dolore magna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aliqua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. </w:t>
      </w: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6EDCAB37" w14:textId="77777777" w:rsidR="00BA55F7" w:rsidRPr="00BA55F7" w:rsidRDefault="00BA55F7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</w:p>
    <w:p w14:paraId="22A16281" w14:textId="7D2BCECE" w:rsidR="0097613B" w:rsidRPr="009B41B4" w:rsidRDefault="0097613B" w:rsidP="001431FE">
      <w:pPr>
        <w:spacing w:after="240"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8.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M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oyens humains et financiers</w:t>
      </w:r>
      <w:r w:rsidR="001431FE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/ Budget prévisionnel</w:t>
      </w:r>
    </w:p>
    <w:p w14:paraId="4A49E4BB" w14:textId="59700441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- </w:t>
      </w:r>
      <w:r w:rsidR="0097613B" w:rsidRPr="00B32330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Le détail des moyens humains </w:t>
      </w: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valorisés en jours ETP par l’équipe scientifique, par catégories (A+, A, B, C et CDD)</w:t>
      </w:r>
    </w:p>
    <w:p w14:paraId="396017F7" w14:textId="7C84D13C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- Budget prévisionnel par postes incluant la demande participation financière de la Région</w:t>
      </w:r>
    </w:p>
    <w:p w14:paraId="2EF087C2" w14:textId="32147025" w:rsidR="0097613B" w:rsidRDefault="0097613B" w:rsidP="00BA55F7">
      <w:pPr>
        <w:spacing w:line="240" w:lineRule="auto"/>
        <w:rPr>
          <w:noProof/>
        </w:rPr>
      </w:pPr>
    </w:p>
    <w:p w14:paraId="53BDFA9C" w14:textId="14A9AB73" w:rsidR="003E66C3" w:rsidRPr="001431FE" w:rsidRDefault="003E66C3">
      <w:pPr>
        <w:rPr>
          <w:rFonts w:ascii="Times New Roman" w:hAnsi="Times New Roman" w:cs="Times New Roman"/>
          <w:sz w:val="22"/>
          <w:szCs w:val="24"/>
        </w:rPr>
      </w:pPr>
    </w:p>
    <w:sectPr w:rsidR="003E66C3" w:rsidRPr="00143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59604" w14:textId="77777777" w:rsidR="0097613B" w:rsidRDefault="0097613B" w:rsidP="0097613B">
      <w:pPr>
        <w:spacing w:before="0" w:line="240" w:lineRule="auto"/>
      </w:pPr>
      <w:r>
        <w:separator/>
      </w:r>
    </w:p>
  </w:endnote>
  <w:endnote w:type="continuationSeparator" w:id="0">
    <w:p w14:paraId="37EDC147" w14:textId="77777777" w:rsidR="0097613B" w:rsidRDefault="0097613B" w:rsidP="009761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85002" w14:textId="77777777" w:rsidR="0097613B" w:rsidRDefault="0097613B" w:rsidP="0097613B">
      <w:pPr>
        <w:spacing w:before="0" w:line="240" w:lineRule="auto"/>
      </w:pPr>
      <w:r>
        <w:separator/>
      </w:r>
    </w:p>
  </w:footnote>
  <w:footnote w:type="continuationSeparator" w:id="0">
    <w:p w14:paraId="6214FDBF" w14:textId="77777777" w:rsidR="0097613B" w:rsidRDefault="0097613B" w:rsidP="0097613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843C0"/>
    <w:multiLevelType w:val="hybridMultilevel"/>
    <w:tmpl w:val="C4E8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3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3B"/>
    <w:rsid w:val="001431FE"/>
    <w:rsid w:val="002D70FA"/>
    <w:rsid w:val="0035517D"/>
    <w:rsid w:val="003E66C3"/>
    <w:rsid w:val="00422825"/>
    <w:rsid w:val="00527397"/>
    <w:rsid w:val="00642538"/>
    <w:rsid w:val="00731A31"/>
    <w:rsid w:val="007C2200"/>
    <w:rsid w:val="0097613B"/>
    <w:rsid w:val="00BA55F7"/>
    <w:rsid w:val="00CC1638"/>
    <w:rsid w:val="00CD2DED"/>
    <w:rsid w:val="00CE7EE6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422A"/>
  <w15:chartTrackingRefBased/>
  <w15:docId w15:val="{4E03F7F3-19CF-4AA0-947F-A0168F0C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B"/>
    <w:pPr>
      <w:spacing w:before="120" w:after="0" w:line="276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Texte tableau,Lista viñetas,Enumeración 2,Numbered Para 1,Dot pt,No Spacing1,List Paragraph Char Char Char,Indicator Text,Bullet Points,Bullet 1,MAIN CONTENT,List Paragraph12,F5 List Paragraph,Normal numbered,Bullet list,OBC Bullet"/>
    <w:basedOn w:val="Normal"/>
    <w:link w:val="ParagraphedelisteCar"/>
    <w:uiPriority w:val="34"/>
    <w:qFormat/>
    <w:rsid w:val="0097613B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613B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761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13B"/>
    <w:rPr>
      <w:rFonts w:ascii="Arial" w:hAnsi="Arial"/>
      <w:sz w:val="20"/>
    </w:rPr>
  </w:style>
  <w:style w:type="character" w:styleId="Lienhypertexte">
    <w:name w:val="Hyperlink"/>
    <w:basedOn w:val="Policepardfaut"/>
    <w:uiPriority w:val="99"/>
    <w:unhideWhenUsed/>
    <w:rsid w:val="0097613B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97613B"/>
    <w:pPr>
      <w:spacing w:before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7613B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97613B"/>
    <w:rPr>
      <w:vertAlign w:val="superscript"/>
    </w:rPr>
  </w:style>
  <w:style w:type="character" w:customStyle="1" w:styleId="ParagraphedelisteCar">
    <w:name w:val="Paragraphe de liste Car"/>
    <w:aliases w:val="Texte tableau Car,Lista viñetas Car,Enumeración 2 Car,Numbered Para 1 Car,Dot pt Car,No Spacing1 Car,List Paragraph Char Char Char Car,Indicator Text Car,Bullet Points Car,Bullet 1 Car,MAIN CONTENT Car,List Paragraph12 Car"/>
    <w:basedOn w:val="Policepardfaut"/>
    <w:link w:val="Paragraphedeliste"/>
    <w:uiPriority w:val="34"/>
    <w:qFormat/>
    <w:rsid w:val="0097613B"/>
    <w:rPr>
      <w:rFonts w:ascii="Arial" w:hAnsi="Arial"/>
      <w:sz w:val="20"/>
    </w:rPr>
  </w:style>
  <w:style w:type="paragraph" w:customStyle="1" w:styleId="titre2">
    <w:name w:val="titre 2"/>
    <w:basedOn w:val="Sous-titre"/>
    <w:qFormat/>
    <w:rsid w:val="0097613B"/>
    <w:pPr>
      <w:numPr>
        <w:ilvl w:val="0"/>
      </w:numPr>
      <w:spacing w:before="0" w:after="60" w:line="240" w:lineRule="auto"/>
      <w:outlineLvl w:val="1"/>
    </w:pPr>
    <w:rPr>
      <w:rFonts w:ascii="Cambria" w:eastAsia="Times New Roman" w:hAnsi="Cambria" w:cs="Times New Roman"/>
      <w:b/>
      <w:color w:val="943634"/>
      <w:spacing w:val="0"/>
      <w:sz w:val="24"/>
      <w:szCs w:val="24"/>
      <w:lang w:eastAsia="ko-K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613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97613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R?gion SUD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DURANG Xavier</dc:creator>
  <cp:keywords/>
  <dc:description/>
  <cp:lastModifiedBy>FRIBOURG Bertrand</cp:lastModifiedBy>
  <cp:revision>3</cp:revision>
  <dcterms:created xsi:type="dcterms:W3CDTF">2025-05-19T08:14:00Z</dcterms:created>
  <dcterms:modified xsi:type="dcterms:W3CDTF">2025-06-17T13:38:00Z</dcterms:modified>
</cp:coreProperties>
</file>